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0A" w:rsidRPr="00705F0A" w:rsidRDefault="00705F0A" w:rsidP="00113538">
      <w:pPr>
        <w:ind w:left="8931"/>
        <w:jc w:val="center"/>
        <w:rPr>
          <w:sz w:val="28"/>
          <w:szCs w:val="28"/>
          <w:lang w:val="uk-UA"/>
        </w:rPr>
      </w:pPr>
      <w:r w:rsidRPr="00705F0A">
        <w:rPr>
          <w:sz w:val="28"/>
          <w:szCs w:val="28"/>
          <w:lang w:val="uk-UA"/>
        </w:rPr>
        <w:t>Додаток</w:t>
      </w:r>
    </w:p>
    <w:p w:rsidR="00705F0A" w:rsidRPr="00705F0A" w:rsidRDefault="00705F0A" w:rsidP="00113538">
      <w:pPr>
        <w:ind w:left="8931"/>
        <w:jc w:val="center"/>
        <w:rPr>
          <w:sz w:val="28"/>
          <w:szCs w:val="28"/>
          <w:lang w:val="uk-UA"/>
        </w:rPr>
      </w:pPr>
      <w:r w:rsidRPr="00705F0A">
        <w:rPr>
          <w:sz w:val="28"/>
          <w:szCs w:val="28"/>
          <w:lang w:val="uk-UA"/>
        </w:rPr>
        <w:t>до постанови Теофіпольської</w:t>
      </w:r>
    </w:p>
    <w:p w:rsidR="00705F0A" w:rsidRPr="00705F0A" w:rsidRDefault="00705F0A" w:rsidP="00113538">
      <w:pPr>
        <w:ind w:left="8931"/>
        <w:jc w:val="center"/>
        <w:rPr>
          <w:sz w:val="28"/>
          <w:szCs w:val="28"/>
          <w:lang w:val="uk-UA"/>
        </w:rPr>
      </w:pPr>
      <w:r w:rsidRPr="00705F0A">
        <w:rPr>
          <w:sz w:val="28"/>
          <w:szCs w:val="28"/>
          <w:lang w:val="uk-UA"/>
        </w:rPr>
        <w:t xml:space="preserve"> районної виборчої комісії</w:t>
      </w:r>
    </w:p>
    <w:p w:rsidR="00705F0A" w:rsidRPr="00705F0A" w:rsidRDefault="00705F0A" w:rsidP="00113538">
      <w:pPr>
        <w:ind w:left="893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</w:t>
      </w:r>
      <w:r w:rsidRPr="00705F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 2015 року № 2</w:t>
      </w:r>
      <w:r w:rsidRPr="00705F0A">
        <w:rPr>
          <w:sz w:val="28"/>
          <w:szCs w:val="28"/>
          <w:lang w:val="uk-UA"/>
        </w:rPr>
        <w:t>2</w:t>
      </w:r>
      <w:r w:rsidR="00EF612E">
        <w:rPr>
          <w:sz w:val="28"/>
          <w:szCs w:val="28"/>
          <w:lang w:val="uk-UA"/>
        </w:rPr>
        <w:t>/2</w:t>
      </w:r>
    </w:p>
    <w:p w:rsidR="00705F0A" w:rsidRDefault="00705F0A">
      <w:pPr>
        <w:rPr>
          <w:lang w:val="uk-UA"/>
        </w:rPr>
      </w:pPr>
    </w:p>
    <w:tbl>
      <w:tblPr>
        <w:tblpPr w:leftFromText="180" w:rightFromText="180" w:horzAnchor="margin" w:tblpY="160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844"/>
        <w:gridCol w:w="1275"/>
        <w:gridCol w:w="1701"/>
        <w:gridCol w:w="2976"/>
        <w:gridCol w:w="2977"/>
      </w:tblGrid>
      <w:tr w:rsidR="00EF612E" w:rsidTr="00C14A7B">
        <w:trPr>
          <w:cantSplit/>
          <w:trHeight w:val="59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2E" w:rsidRDefault="00EF612E" w:rsidP="00C14A7B">
            <w:pPr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Прізвище, власне ім’я (усі власні імена) та по батькові (за наявності) 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uk-UA"/>
              </w:rPr>
              <w:t>обраного депутата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2E" w:rsidRDefault="00EF612E" w:rsidP="00C14A7B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Рік</w:t>
            </w:r>
          </w:p>
          <w:p w:rsidR="00EF612E" w:rsidRDefault="00EF612E" w:rsidP="00C14A7B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народження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2E" w:rsidRDefault="00EF612E" w:rsidP="00C14A7B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Освіта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12E" w:rsidRDefault="00EF612E" w:rsidP="00C14A7B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Партійність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12E" w:rsidRDefault="00EF612E" w:rsidP="00C14A7B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2E" w:rsidRDefault="00EF612E" w:rsidP="00C14A7B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Місце роботи (заняття)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2E" w:rsidRDefault="00EF612E" w:rsidP="00C14A7B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Місце проживання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2E" w:rsidRDefault="00EF612E" w:rsidP="00C14A7B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 Назва  місцевої організації політичної партії, від якої обрано депутата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a3"/>
              <w:jc w:val="left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Стецюк Віктор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E31B67"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napToGrid w:val="0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Позапартійний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Керівник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ТОВ «Україна 2001»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1B67">
              <w:rPr>
                <w:color w:val="000000"/>
                <w:sz w:val="22"/>
                <w:szCs w:val="22"/>
                <w:lang w:val="uk-UA"/>
              </w:rPr>
              <w:t>30600, Хмельницька область, Теофіпольський район, смт Теофіполь, вул. Кухарука, 18, кв.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ОРГАНІЗАЦІЯ ПАРТІЇ «ВІДРОДЖЕННЯ»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rPr>
                <w:bCs/>
                <w:sz w:val="22"/>
                <w:szCs w:val="22"/>
              </w:rPr>
            </w:pPr>
            <w:r w:rsidRPr="00E31B67">
              <w:rPr>
                <w:bCs/>
                <w:sz w:val="22"/>
                <w:szCs w:val="22"/>
              </w:rPr>
              <w:t>Мурадов Таріє</w:t>
            </w:r>
            <w:proofErr w:type="gramStart"/>
            <w:r w:rsidRPr="00E31B67">
              <w:rPr>
                <w:bCs/>
                <w:sz w:val="22"/>
                <w:szCs w:val="22"/>
              </w:rPr>
              <w:t>л</w:t>
            </w:r>
            <w:proofErr w:type="gramEnd"/>
            <w:r w:rsidRPr="00E31B67">
              <w:rPr>
                <w:bCs/>
                <w:sz w:val="22"/>
                <w:szCs w:val="22"/>
              </w:rPr>
              <w:t xml:space="preserve"> Фазіл Огли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Загальна середня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Член Політичної партії «ЗА КОНКРЕТНІ СПРАВИ»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Приватне підприємство «Олександр»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30650, Хмельницька обл., Теофіпольський р-н, смт.Базалія, вул.Пушкіна, буд.9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ОРГАНІЗАЦІЯ ПОЛІТИЧНОЇ ПАРТІЇ «ЗА КОНКРЕТНІ СПРАВИ»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Іванюк Микола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Позапартійний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ФГ «Карабіївське»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30640, Хмельницька область, Теофіпольський район, с.Карабіївка, вул. Жовтнева,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ОРГАНІЗАЦІЯ ПАРТІЇ «ВІДРОДЖЕННЯ»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r w:rsidRPr="00EB31FF">
              <w:t>Тененев Михайло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Член ПАРТІЇ БЛОК ПЕТРА ПОРОШЕНКА «СОЛІДАРНІСТЬ»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Генеральний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ТОВ «Зімертал»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30600, Хмельницька обл., смт. Теофіполь, вул. Небесної Сотні, буд. 37а, кв.37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ТЕОФІПОЛЬСЬКА РАЙОННА У ХМЕЛЬНИЦЬКІЙ ОБЛАСТІ ОРГАНІЗАЦІЯ ПАРТІЇ «БЛОК ПЕТРА ПОРОШЕНКА «СОЛІДАРНІСТЬ»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Романюк Василь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Позапартійний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Волицька ЗОШ І-ІІ ст..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30627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r w:rsidRPr="00E31B67">
              <w:rPr>
                <w:sz w:val="22"/>
                <w:szCs w:val="22"/>
              </w:rPr>
              <w:t>Хмельницька область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r w:rsidRPr="00E31B67">
              <w:rPr>
                <w:sz w:val="22"/>
                <w:szCs w:val="22"/>
              </w:rPr>
              <w:t>Теофіпольський район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r w:rsidRPr="00E31B67">
              <w:rPr>
                <w:sz w:val="22"/>
                <w:szCs w:val="22"/>
              </w:rPr>
              <w:t>с. Волиця</w:t>
            </w:r>
            <w:r w:rsidRPr="00E31B67">
              <w:rPr>
                <w:sz w:val="22"/>
                <w:szCs w:val="22"/>
                <w:lang w:val="uk-UA"/>
              </w:rPr>
              <w:t xml:space="preserve">, </w:t>
            </w:r>
            <w:r w:rsidRPr="00E31B67">
              <w:rPr>
                <w:sz w:val="22"/>
                <w:szCs w:val="22"/>
              </w:rPr>
              <w:t>вул. Радянської Конституції,буд.,</w:t>
            </w:r>
            <w:r w:rsidRPr="00E31B67">
              <w:rPr>
                <w:sz w:val="22"/>
                <w:szCs w:val="22"/>
                <w:lang w:val="uk-UA"/>
              </w:rPr>
              <w:t xml:space="preserve"> </w:t>
            </w:r>
            <w:r w:rsidRPr="00E31B67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ПАРТІЙНА ОРГАНІЗАЦІЯ АГРАРНОЇ ПАРТІЇ УКРАЇНИ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Яцух Василь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Член політичної партії</w:t>
            </w:r>
          </w:p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”Громадський рух</w:t>
            </w:r>
          </w:p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”Народний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Теофіпольська школа-гімназія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30600, Хмельницька область  Теофіпольський район смт.Теофіполь,</w:t>
            </w:r>
          </w:p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вул.Лесі Українки, 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У ХМЕЛЬНИЦЬКІЙ ОБЛАСТІ ОРГАНІЗАЦІЯ ПОЛІТИЧНОЇ ПАРТІЇ «ГРОМАДСЬКИЙ РУХ «НАРОДНИЙ КОНТРОЛЬ»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rPr>
                <w:bCs/>
                <w:sz w:val="22"/>
                <w:szCs w:val="22"/>
              </w:rPr>
            </w:pPr>
            <w:r w:rsidRPr="00E31B67">
              <w:rPr>
                <w:bCs/>
                <w:sz w:val="22"/>
                <w:szCs w:val="22"/>
              </w:rPr>
              <w:lastRenderedPageBreak/>
              <w:t>Демчук Василь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Член Політичної партії «ЗА КОНКРЕТНІ СПРАВИ»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Голова 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  <w:lang w:val="en-US"/>
              </w:rPr>
              <w:t>СГВК “</w:t>
            </w:r>
            <w:r w:rsidRPr="00E31B67">
              <w:rPr>
                <w:sz w:val="22"/>
                <w:szCs w:val="22"/>
              </w:rPr>
              <w:t>Олійники»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30642, Хмельницька обл.,  Теофіпольський р-н, с.Олійники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ОРГАНІЗАЦІЯ ПОЛІТИЧНОЇ ПАРТІЇ «ЗА КОНКРЕТНІ СПРАВИ»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Мороз Сергій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Член політичної партії ”Громадський рух ”Народний контроль”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Директор ДП «Форум-Проект»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ДП «Форум-Проект»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30600, Хмельницька область смт.Теофіполь, вул.Садова, буд.2, кв.1.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У ХМЕЛЬНИЦЬКІЙ ОБЛАСТІ ОРГАНІЗАЦІЯ ПОЛІТИЧНОЇ ПАРТІЇ «ГРОМАДСЬКИЙ РУХ «НАРОДНИЙ КОНТРОЛЬ»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rPr>
                <w:bCs/>
                <w:sz w:val="22"/>
                <w:szCs w:val="22"/>
              </w:rPr>
            </w:pPr>
            <w:r w:rsidRPr="00E31B67">
              <w:rPr>
                <w:bCs/>
                <w:sz w:val="22"/>
                <w:szCs w:val="22"/>
              </w:rPr>
              <w:t>Сапуга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Член Політичної партії «ЗА КОНКРЕТНІ СПРАВИ»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Начальник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Управління фінансів Теофіпольської райдержадміністрації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30600, Хмельницька обл., Теофіпольський р-н,  смт.Теофіполь, вул.Леніна, буд.48, кв.32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  <w:lang w:val="uk-UA"/>
              </w:rPr>
              <w:t>ТЕОФІПОЛЬСЬКА РАЙОННА ОРГАНІЗАЦІЯ ПОЛІТИЧНОЇ ПАРТІЇ «ЗА КОНКРЕТНІ СПРАВИ»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r w:rsidRPr="00EB31FF">
              <w:t>Голуб Микола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Загальна середня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Член ПАРТІЇ «БЛОК ПЕТРА ПОРОШЕНКА «СОЛІДАРНІСТЬ»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Керівник відділу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ТОВ «Україна – 2001»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707BC5" w:rsidRDefault="00EF612E" w:rsidP="00C14A7B">
            <w:pPr>
              <w:jc w:val="center"/>
              <w:rPr>
                <w:lang w:val="uk-UA"/>
              </w:rPr>
            </w:pPr>
            <w:r w:rsidRPr="00EB31FF">
              <w:t xml:space="preserve">30621, Хмельницька обл., Теофіпольський район, с. Бережинці, вул. Шкільна, буд. </w:t>
            </w:r>
            <w:r>
              <w:rPr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ТЕОФІПОЛЬСЬКА РАЙОННА У ХМЕЛЬНИЦЬКІЙ ОБЛАСТІ ОРГАНІЗАЦІЯ ПАРТІЇ «БЛОК ПЕТРА ПОРОШЕНКА «СОЛІДАРНІСТЬ»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r w:rsidRPr="00EB31FF">
              <w:t>Гаврилюк Юрій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Член ПАРТІЇ «БЛОК ПЕТРА ПОРОШЕНКА «СОЛІДАРНІСТЬ»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Керівник відділу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ТОВ «Україна – 2001»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30642, Хмельницька обл., Теофіпольський район, с. Колки, вул. Південна, буд. 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ТЕОФІПОЛЬСЬКА РАЙОННА У ХМЕЛЬНИЦЬКІЙ ОБЛАСТІ ОРГАНІЗАЦІЯ ПАРТІЇ «БЛОК ПЕТРА ПОРОШЕНКА «СОЛІДАРНІСТЬ»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r w:rsidRPr="00EB31FF">
              <w:t>Пицюк Володимир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Член ПАРТІЇ «БЛОК ПЕТРА ПОРОШЕНКА «СОЛІДАРНІСТЬ»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ФГ «Кунчанське»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30600, Хмельницька обл., смт. Теофіполь, провулок Шкільний, буд.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ТЕОФІПОЛЬСЬКА РАЙОННА У ХМЕЛЬНИЦЬКІЙ ОБЛАСТІ ОРГАНІЗАЦІЯ ПАРТІЇ «БЛОК ПЕТРА ПОРОШЕНКА «СОЛІДАРНІСТЬ»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r w:rsidRPr="00EB31FF">
              <w:lastRenderedPageBreak/>
              <w:t>Гуменюк Микола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Член ПАРТІЇ «БЛОК ПЕТРА ПОРОШЕНКА «СОЛІДАРНІСТЬ»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Керівник відділу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ТОВ «Україна – 2001»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30626, Хмельницька обл., Теофіпольський район, с. Волиця–Польова, вул. Жовтнева, буд.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B31FF" w:rsidRDefault="00EF612E" w:rsidP="00C14A7B">
            <w:pPr>
              <w:jc w:val="center"/>
            </w:pPr>
            <w:r w:rsidRPr="00EB31FF">
              <w:t>ТЕОФІПОЛЬСЬКА РАЙОННА У ХМЕЛЬНИЦЬКІЙ ОБЛАСТІ ОРГАНІЗАЦІЯ ПАРТІЇ «БЛОК ПЕТРА ПОРОШЕНКА «СОЛІДАРНІСТЬ»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Пилипчук Василь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Позапартійний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Керівник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ТОВ «Україна 2001»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30631, Хмельницька область, Теофіпольський район, с.Воронівці, вул. Радянська,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ОРГАНІЗАЦІЯ ПАРТІЇ «ВІДРОДЖЕННЯ»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a3"/>
              <w:jc w:val="left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Непотас Роман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a3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a3"/>
              <w:jc w:val="center"/>
              <w:rPr>
                <w:sz w:val="22"/>
                <w:szCs w:val="22"/>
              </w:rPr>
            </w:pPr>
            <w:r w:rsidRPr="00E31B67">
              <w:rPr>
                <w:sz w:val="22"/>
                <w:szCs w:val="22"/>
              </w:rPr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E31B67">
              <w:rPr>
                <w:sz w:val="22"/>
                <w:szCs w:val="22"/>
              </w:rPr>
              <w:t>Член партії «Відродження»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Провідний спеціаліст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ТОВ «Україна 2001»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pStyle w:val="21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30600, Хмельницька область, Теофіпольський район, смт Теофіполь, вул. Гагаріна,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ОРГАНІЗАЦІЯ ПАРТІЇ «ВІДРОДЖЕННЯ»</w:t>
            </w:r>
          </w:p>
        </w:tc>
      </w:tr>
      <w:tr w:rsidR="00EF612E" w:rsidRPr="006731C1" w:rsidTr="00C14A7B">
        <w:trPr>
          <w:cantSplit/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Бомащук Володимир Йосипович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Член політичної партії ”Громадський рух ”Народний контроль”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Приватний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Приватний підприємець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  <w:lang w:val="uk-UA"/>
              </w:rPr>
            </w:pPr>
            <w:r w:rsidRPr="00E31B67">
              <w:rPr>
                <w:sz w:val="22"/>
                <w:szCs w:val="22"/>
                <w:lang w:val="uk-UA"/>
              </w:rPr>
              <w:t>30600, Хмельницька область  смт.Теофіполь, вул.Садова, буд.9.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2E" w:rsidRPr="00E31B67" w:rsidRDefault="00EF612E" w:rsidP="00C14A7B">
            <w:pPr>
              <w:jc w:val="center"/>
              <w:rPr>
                <w:sz w:val="22"/>
                <w:szCs w:val="22"/>
              </w:rPr>
            </w:pPr>
            <w:r w:rsidRPr="00E31B67">
              <w:rPr>
                <w:noProof/>
                <w:sz w:val="22"/>
                <w:szCs w:val="22"/>
              </w:rPr>
              <w:t>ТЕОФІПОЛЬСЬКА РАЙОННА У ХМЕЛЬНИЦЬКІЙ ОБЛАСТІ ОРГАНІЗАЦІЯ ПОЛІТИЧНОЇ ПАРТІЇ «ГРОМАДСЬКИЙ РУХ «НАРОДНИЙ КОНТРОЛЬ»</w:t>
            </w:r>
          </w:p>
        </w:tc>
      </w:tr>
    </w:tbl>
    <w:p w:rsidR="00EF612E" w:rsidRDefault="00EF612E">
      <w:pPr>
        <w:rPr>
          <w:lang w:val="uk-UA"/>
        </w:rPr>
      </w:pPr>
    </w:p>
    <w:p w:rsidR="00113538" w:rsidRDefault="00113538">
      <w:pPr>
        <w:rPr>
          <w:lang w:val="uk-UA"/>
        </w:rPr>
      </w:pPr>
    </w:p>
    <w:p w:rsidR="00113538" w:rsidRDefault="00113538" w:rsidP="00113538">
      <w:pPr>
        <w:rPr>
          <w:sz w:val="28"/>
          <w:lang w:val="en-US"/>
        </w:rPr>
      </w:pPr>
      <w:r>
        <w:rPr>
          <w:sz w:val="28"/>
        </w:rPr>
        <w:t>Секретар</w:t>
      </w:r>
      <w:r>
        <w:rPr>
          <w:sz w:val="28"/>
          <w:lang w:val="en-US"/>
        </w:rPr>
        <w:t xml:space="preserve"> </w:t>
      </w:r>
      <w:r>
        <w:rPr>
          <w:sz w:val="28"/>
        </w:rPr>
        <w:t>Теоф</w:t>
      </w:r>
      <w:r>
        <w:rPr>
          <w:sz w:val="28"/>
          <w:lang w:val="uk-UA"/>
        </w:rPr>
        <w:t xml:space="preserve">іпольської районної виборчої комісії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>Склярова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>.</w:t>
      </w:r>
      <w:r>
        <w:rPr>
          <w:sz w:val="28"/>
        </w:rPr>
        <w:t>В</w:t>
      </w:r>
      <w:r>
        <w:rPr>
          <w:sz w:val="28"/>
          <w:lang w:val="en-US"/>
        </w:rPr>
        <w:t>.</w:t>
      </w:r>
    </w:p>
    <w:p w:rsidR="00113538" w:rsidRPr="00113538" w:rsidRDefault="00113538">
      <w:pPr>
        <w:rPr>
          <w:lang w:val="uk-UA"/>
        </w:rPr>
      </w:pPr>
      <w:bookmarkStart w:id="0" w:name="_GoBack"/>
      <w:bookmarkEnd w:id="0"/>
    </w:p>
    <w:sectPr w:rsidR="00113538" w:rsidRPr="00113538" w:rsidSect="00A36008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8"/>
    <w:rsid w:val="00113538"/>
    <w:rsid w:val="004B39F5"/>
    <w:rsid w:val="00705F0A"/>
    <w:rsid w:val="00747D7B"/>
    <w:rsid w:val="00A36008"/>
    <w:rsid w:val="00B33657"/>
    <w:rsid w:val="00BA6C59"/>
    <w:rsid w:val="00EC3783"/>
    <w:rsid w:val="00EF612E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0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600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36008"/>
    <w:rPr>
      <w:rFonts w:eastAsia="Times New Roman" w:cs="Times New Roman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A360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6008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36008"/>
    <w:pPr>
      <w:suppressAutoHyphens/>
      <w:spacing w:after="120" w:line="480" w:lineRule="auto"/>
    </w:pPr>
    <w:rPr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0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600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36008"/>
    <w:rPr>
      <w:rFonts w:eastAsia="Times New Roman" w:cs="Times New Roman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A360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6008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36008"/>
    <w:pPr>
      <w:suppressAutoHyphens/>
      <w:spacing w:after="120" w:line="480" w:lineRule="auto"/>
    </w:pPr>
    <w:rPr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2015-11-02T13:01:00Z</dcterms:created>
  <dcterms:modified xsi:type="dcterms:W3CDTF">2015-11-20T11:55:00Z</dcterms:modified>
</cp:coreProperties>
</file>